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69" w:rsidRPr="004D0B62" w:rsidRDefault="00677269" w:rsidP="004D0B62">
      <w:pPr>
        <w:rPr>
          <w:sz w:val="24"/>
          <w:szCs w:val="24"/>
        </w:rPr>
      </w:pPr>
      <w:r w:rsidRPr="004D0B62">
        <w:rPr>
          <w:rFonts w:cs="Arial"/>
          <w:b/>
          <w:color w:val="636568"/>
          <w:sz w:val="24"/>
          <w:szCs w:val="24"/>
          <w:shd w:val="clear" w:color="auto" w:fill="FFFFFF"/>
        </w:rPr>
        <w:t>REFERENCIA AL DORSO</w:t>
      </w:r>
      <w:r w:rsidRPr="004D0B62">
        <w:rPr>
          <w:rFonts w:cs="Arial"/>
          <w:color w:val="636568"/>
          <w:sz w:val="24"/>
          <w:szCs w:val="24"/>
        </w:rPr>
        <w:br/>
      </w:r>
      <w:r w:rsidRPr="004D0B62">
        <w:rPr>
          <w:rFonts w:cs="Arial"/>
          <w:color w:val="636568"/>
          <w:sz w:val="24"/>
          <w:szCs w:val="24"/>
        </w:rPr>
        <w:br/>
      </w:r>
      <w:r w:rsidRPr="004D0B62">
        <w:rPr>
          <w:rFonts w:cs="Arial"/>
          <w:i/>
          <w:color w:val="636568"/>
          <w:sz w:val="24"/>
          <w:szCs w:val="24"/>
          <w:shd w:val="clear" w:color="auto" w:fill="FFFFFF"/>
        </w:rPr>
        <w:t>La imaginación se ha vuelto alucinación</w:t>
      </w:r>
      <w:r w:rsidRPr="004D0B62">
        <w:rPr>
          <w:rFonts w:cs="Arial"/>
          <w:color w:val="636568"/>
          <w:sz w:val="24"/>
          <w:szCs w:val="24"/>
        </w:rPr>
        <w:br/>
      </w:r>
      <w:proofErr w:type="spellStart"/>
      <w:r w:rsidRPr="004D0B62">
        <w:rPr>
          <w:rFonts w:cs="Arial"/>
          <w:color w:val="636568"/>
          <w:sz w:val="24"/>
          <w:szCs w:val="24"/>
          <w:shd w:val="clear" w:color="auto" w:fill="FFFFFF"/>
        </w:rPr>
        <w:t>Vilém</w:t>
      </w:r>
      <w:proofErr w:type="spellEnd"/>
      <w:r w:rsidRPr="004D0B62">
        <w:rPr>
          <w:rFonts w:cs="Arial"/>
          <w:color w:val="636568"/>
          <w:sz w:val="24"/>
          <w:szCs w:val="24"/>
          <w:shd w:val="clear" w:color="auto" w:fill="FFFFFF"/>
        </w:rPr>
        <w:t xml:space="preserve"> </w:t>
      </w:r>
      <w:proofErr w:type="spellStart"/>
      <w:r w:rsidRPr="004D0B62">
        <w:rPr>
          <w:rFonts w:cs="Arial"/>
          <w:color w:val="636568"/>
          <w:sz w:val="24"/>
          <w:szCs w:val="24"/>
          <w:shd w:val="clear" w:color="auto" w:fill="FFFFFF"/>
        </w:rPr>
        <w:t>Flusser</w:t>
      </w:r>
      <w:proofErr w:type="spellEnd"/>
      <w:r w:rsidRPr="004D0B62">
        <w:rPr>
          <w:rFonts w:cs="Arial"/>
          <w:color w:val="636568"/>
          <w:sz w:val="24"/>
          <w:szCs w:val="24"/>
        </w:rPr>
        <w:br/>
      </w:r>
      <w:r w:rsidRPr="004D0B62">
        <w:rPr>
          <w:rFonts w:cs="Arial"/>
          <w:color w:val="636568"/>
          <w:sz w:val="24"/>
          <w:szCs w:val="24"/>
        </w:rPr>
        <w:br/>
      </w:r>
      <w:r w:rsidRPr="004D0B62">
        <w:rPr>
          <w:rFonts w:cs="Arial"/>
          <w:color w:val="636568"/>
          <w:sz w:val="24"/>
          <w:szCs w:val="24"/>
          <w:shd w:val="clear" w:color="auto" w:fill="FFFFFF"/>
        </w:rPr>
        <w:t>La circulación de imágenes a través de medios técnicos y digitales ha expandido los usos y posibilidades de la fotografía. El registro cotidiano de acontecimientos, su inmediata transmisión a través de redes sociales y otras plataformas digitales, la ausencia de un soporte definido y la disponibilidad de imágenes en cambio constante, reconfiguran y amplían nuestro mundo visible. Actualmente, todos somos productores potenciales. De este modo, cabe preguntarse:</w:t>
      </w:r>
      <w:r w:rsidRPr="004D0B62">
        <w:rPr>
          <w:rFonts w:cs="Arial"/>
          <w:color w:val="636568"/>
          <w:sz w:val="24"/>
          <w:szCs w:val="24"/>
        </w:rPr>
        <w:br/>
      </w:r>
      <w:r w:rsidRPr="004D0B62">
        <w:rPr>
          <w:rFonts w:cs="Arial"/>
          <w:color w:val="636568"/>
          <w:sz w:val="24"/>
          <w:szCs w:val="24"/>
        </w:rPr>
        <w:br/>
      </w:r>
      <w:r w:rsidRPr="004D0B62">
        <w:rPr>
          <w:rFonts w:cs="Arial"/>
          <w:color w:val="636568"/>
          <w:sz w:val="24"/>
          <w:szCs w:val="24"/>
          <w:shd w:val="clear" w:color="auto" w:fill="FFFFFF"/>
        </w:rPr>
        <w:t>¿qué es la imagen hoy? ¿</w:t>
      </w:r>
      <w:proofErr w:type="gramStart"/>
      <w:r w:rsidRPr="004D0B62">
        <w:rPr>
          <w:rFonts w:cs="Arial"/>
          <w:color w:val="636568"/>
          <w:sz w:val="24"/>
          <w:szCs w:val="24"/>
          <w:shd w:val="clear" w:color="auto" w:fill="FFFFFF"/>
        </w:rPr>
        <w:t>qué</w:t>
      </w:r>
      <w:proofErr w:type="gramEnd"/>
      <w:r w:rsidRPr="004D0B62">
        <w:rPr>
          <w:rFonts w:cs="Arial"/>
          <w:color w:val="636568"/>
          <w:sz w:val="24"/>
          <w:szCs w:val="24"/>
          <w:shd w:val="clear" w:color="auto" w:fill="FFFFFF"/>
        </w:rPr>
        <w:t xml:space="preserve"> dimensiones puede cobrar? ¿</w:t>
      </w:r>
      <w:proofErr w:type="gramStart"/>
      <w:r w:rsidRPr="004D0B62">
        <w:rPr>
          <w:rFonts w:cs="Arial"/>
          <w:color w:val="636568"/>
          <w:sz w:val="24"/>
          <w:szCs w:val="24"/>
          <w:shd w:val="clear" w:color="auto" w:fill="FFFFFF"/>
        </w:rPr>
        <w:t>cuál</w:t>
      </w:r>
      <w:proofErr w:type="gramEnd"/>
      <w:r w:rsidRPr="004D0B62">
        <w:rPr>
          <w:rFonts w:cs="Arial"/>
          <w:color w:val="636568"/>
          <w:sz w:val="24"/>
          <w:szCs w:val="24"/>
          <w:shd w:val="clear" w:color="auto" w:fill="FFFFFF"/>
        </w:rPr>
        <w:t xml:space="preserve"> es su vínculo con lo real? ¿</w:t>
      </w:r>
      <w:proofErr w:type="gramStart"/>
      <w:r w:rsidRPr="004D0B62">
        <w:rPr>
          <w:rFonts w:cs="Arial"/>
          <w:color w:val="636568"/>
          <w:sz w:val="24"/>
          <w:szCs w:val="24"/>
          <w:shd w:val="clear" w:color="auto" w:fill="FFFFFF"/>
        </w:rPr>
        <w:t>pueden</w:t>
      </w:r>
      <w:proofErr w:type="gramEnd"/>
      <w:r w:rsidRPr="004D0B62">
        <w:rPr>
          <w:rFonts w:cs="Arial"/>
          <w:color w:val="636568"/>
          <w:sz w:val="24"/>
          <w:szCs w:val="24"/>
          <w:shd w:val="clear" w:color="auto" w:fill="FFFFFF"/>
        </w:rPr>
        <w:t>, estos elementos, redefinir lo fotográfico?</w:t>
      </w:r>
      <w:r w:rsidRPr="004D0B62">
        <w:rPr>
          <w:rFonts w:cs="Arial"/>
          <w:color w:val="636568"/>
          <w:sz w:val="24"/>
          <w:szCs w:val="24"/>
        </w:rPr>
        <w:br/>
      </w:r>
      <w:r w:rsidRPr="004D0B62">
        <w:rPr>
          <w:rFonts w:cs="Arial"/>
          <w:color w:val="636568"/>
          <w:sz w:val="24"/>
          <w:szCs w:val="24"/>
        </w:rPr>
        <w:br/>
      </w:r>
      <w:r w:rsidRPr="004D0B62">
        <w:rPr>
          <w:rFonts w:cs="Arial"/>
          <w:color w:val="636568"/>
          <w:sz w:val="24"/>
          <w:szCs w:val="24"/>
          <w:shd w:val="clear" w:color="auto" w:fill="FFFFFF"/>
        </w:rPr>
        <w:t xml:space="preserve">Desviar la mirada y acercarse a los bordes, a los límites de lo fotográfico, resulta aventurado pero contribuye a pensar críticamente qué sobrevive de la fotografía en el presente contexto. </w:t>
      </w:r>
      <w:proofErr w:type="spellStart"/>
      <w:r w:rsidRPr="004D0B62">
        <w:rPr>
          <w:rFonts w:cs="Arial"/>
          <w:color w:val="636568"/>
          <w:sz w:val="24"/>
          <w:szCs w:val="24"/>
          <w:shd w:val="clear" w:color="auto" w:fill="FFFFFF"/>
        </w:rPr>
        <w:t>Vilém</w:t>
      </w:r>
      <w:proofErr w:type="spellEnd"/>
      <w:r w:rsidRPr="004D0B62">
        <w:rPr>
          <w:rFonts w:cs="Arial"/>
          <w:color w:val="636568"/>
          <w:sz w:val="24"/>
          <w:szCs w:val="24"/>
          <w:shd w:val="clear" w:color="auto" w:fill="FFFFFF"/>
        </w:rPr>
        <w:t xml:space="preserve"> </w:t>
      </w:r>
      <w:proofErr w:type="spellStart"/>
      <w:r w:rsidRPr="004D0B62">
        <w:rPr>
          <w:rFonts w:cs="Arial"/>
          <w:color w:val="636568"/>
          <w:sz w:val="24"/>
          <w:szCs w:val="24"/>
          <w:shd w:val="clear" w:color="auto" w:fill="FFFFFF"/>
        </w:rPr>
        <w:t>Flusser</w:t>
      </w:r>
      <w:proofErr w:type="spellEnd"/>
      <w:r w:rsidRPr="004D0B62">
        <w:rPr>
          <w:rFonts w:cs="Arial"/>
          <w:color w:val="636568"/>
          <w:sz w:val="24"/>
          <w:szCs w:val="24"/>
          <w:shd w:val="clear" w:color="auto" w:fill="FFFFFF"/>
        </w:rPr>
        <w:t xml:space="preserve"> decía que el fotógrafo es un homo </w:t>
      </w:r>
      <w:proofErr w:type="spellStart"/>
      <w:r w:rsidRPr="004D0B62">
        <w:rPr>
          <w:rFonts w:cs="Arial"/>
          <w:color w:val="636568"/>
          <w:sz w:val="24"/>
          <w:szCs w:val="24"/>
          <w:shd w:val="clear" w:color="auto" w:fill="FFFFFF"/>
        </w:rPr>
        <w:t>ludens</w:t>
      </w:r>
      <w:proofErr w:type="spellEnd"/>
      <w:r w:rsidRPr="004D0B62">
        <w:rPr>
          <w:rFonts w:cs="Arial"/>
          <w:color w:val="636568"/>
          <w:sz w:val="24"/>
          <w:szCs w:val="24"/>
          <w:shd w:val="clear" w:color="auto" w:fill="FFFFFF"/>
        </w:rPr>
        <w:t xml:space="preserve"> que imagina y busca situaciones improbables. El grado de su libertad está dado por la voluntad de obligar al aparato a hacer lo que él no puede hacer, de ir en su contra.</w:t>
      </w:r>
      <w:r w:rsidRPr="004D0B62">
        <w:rPr>
          <w:rFonts w:cs="Arial"/>
          <w:color w:val="636568"/>
          <w:sz w:val="24"/>
          <w:szCs w:val="24"/>
        </w:rPr>
        <w:br/>
      </w:r>
      <w:r w:rsidRPr="004D0B62">
        <w:rPr>
          <w:rFonts w:cs="Arial"/>
          <w:color w:val="636568"/>
          <w:sz w:val="24"/>
          <w:szCs w:val="24"/>
        </w:rPr>
        <w:br/>
      </w:r>
      <w:r w:rsidRPr="004D0B62">
        <w:rPr>
          <w:rFonts w:cs="Arial"/>
          <w:color w:val="636568"/>
          <w:sz w:val="24"/>
          <w:szCs w:val="24"/>
          <w:shd w:val="clear" w:color="auto" w:fill="FFFFFF"/>
        </w:rPr>
        <w:t xml:space="preserve">En un juego de tensiones y articulaciones entre pensamiento y acción, los artistas que integran esta exposición se sirven de lo fotográfico para indagar intersticios posibles. Romina </w:t>
      </w:r>
      <w:proofErr w:type="spellStart"/>
      <w:r w:rsidRPr="004D0B62">
        <w:rPr>
          <w:rFonts w:cs="Arial"/>
          <w:color w:val="636568"/>
          <w:sz w:val="24"/>
          <w:szCs w:val="24"/>
          <w:shd w:val="clear" w:color="auto" w:fill="FFFFFF"/>
        </w:rPr>
        <w:t>Orazi</w:t>
      </w:r>
      <w:proofErr w:type="spellEnd"/>
      <w:r w:rsidRPr="004D0B62">
        <w:rPr>
          <w:rFonts w:cs="Arial"/>
          <w:color w:val="636568"/>
          <w:sz w:val="24"/>
          <w:szCs w:val="24"/>
          <w:shd w:val="clear" w:color="auto" w:fill="FFFFFF"/>
        </w:rPr>
        <w:t xml:space="preserve"> investiga el vínculo entre la colonización y el medio ambiente a partir de la intervención de fotografías recuperadas del siglo XIX. Nicolás </w:t>
      </w:r>
      <w:proofErr w:type="spellStart"/>
      <w:r w:rsidRPr="004D0B62">
        <w:rPr>
          <w:rFonts w:cs="Arial"/>
          <w:color w:val="636568"/>
          <w:sz w:val="24"/>
          <w:szCs w:val="24"/>
          <w:shd w:val="clear" w:color="auto" w:fill="FFFFFF"/>
        </w:rPr>
        <w:t>Martella</w:t>
      </w:r>
      <w:proofErr w:type="spellEnd"/>
      <w:r w:rsidRPr="004D0B62">
        <w:rPr>
          <w:rFonts w:cs="Arial"/>
          <w:color w:val="636568"/>
          <w:sz w:val="24"/>
          <w:szCs w:val="24"/>
          <w:shd w:val="clear" w:color="auto" w:fill="FFFFFF"/>
        </w:rPr>
        <w:t xml:space="preserve"> señala la existencia de lo público y lo privado mediante las capturas de los puntos ciegos de las cámaras de vigilancia. </w:t>
      </w:r>
      <w:r w:rsidRPr="004D0B62">
        <w:rPr>
          <w:rFonts w:cs="Arial"/>
          <w:color w:val="636568"/>
          <w:sz w:val="24"/>
          <w:szCs w:val="24"/>
        </w:rPr>
        <w:br/>
      </w:r>
      <w:r w:rsidRPr="004D0B62">
        <w:rPr>
          <w:rFonts w:cs="Arial"/>
          <w:color w:val="636568"/>
          <w:sz w:val="24"/>
          <w:szCs w:val="24"/>
          <w:shd w:val="clear" w:color="auto" w:fill="FFFFFF"/>
        </w:rPr>
        <w:t xml:space="preserve">Martin </w:t>
      </w:r>
      <w:proofErr w:type="spellStart"/>
      <w:r w:rsidRPr="004D0B62">
        <w:rPr>
          <w:rFonts w:cs="Arial"/>
          <w:color w:val="636568"/>
          <w:sz w:val="24"/>
          <w:szCs w:val="24"/>
          <w:shd w:val="clear" w:color="auto" w:fill="FFFFFF"/>
        </w:rPr>
        <w:t>Volman</w:t>
      </w:r>
      <w:proofErr w:type="spellEnd"/>
      <w:r w:rsidRPr="004D0B62">
        <w:rPr>
          <w:rFonts w:cs="Arial"/>
          <w:color w:val="636568"/>
          <w:sz w:val="24"/>
          <w:szCs w:val="24"/>
          <w:shd w:val="clear" w:color="auto" w:fill="FFFFFF"/>
        </w:rPr>
        <w:t xml:space="preserve"> interpela la partícula elemental de la imagen digital (el pixel) a través del uso de cámaras ya obsoletas y sus posibilidades físicas. Kenny </w:t>
      </w:r>
      <w:proofErr w:type="spellStart"/>
      <w:r w:rsidRPr="004D0B62">
        <w:rPr>
          <w:rFonts w:cs="Arial"/>
          <w:color w:val="636568"/>
          <w:sz w:val="24"/>
          <w:szCs w:val="24"/>
          <w:shd w:val="clear" w:color="auto" w:fill="FFFFFF"/>
        </w:rPr>
        <w:t>Lemes</w:t>
      </w:r>
      <w:proofErr w:type="spellEnd"/>
      <w:r w:rsidRPr="004D0B62">
        <w:rPr>
          <w:rFonts w:cs="Arial"/>
          <w:color w:val="636568"/>
          <w:sz w:val="24"/>
          <w:szCs w:val="24"/>
          <w:shd w:val="clear" w:color="auto" w:fill="FFFFFF"/>
        </w:rPr>
        <w:t xml:space="preserve"> desarticula la permanencia del recuerdo y la inalterabilidad de las imágenes. </w:t>
      </w:r>
      <w:proofErr w:type="spellStart"/>
      <w:r w:rsidRPr="004D0B62">
        <w:rPr>
          <w:rFonts w:cs="Arial"/>
          <w:color w:val="636568"/>
          <w:sz w:val="24"/>
          <w:szCs w:val="24"/>
          <w:shd w:val="clear" w:color="auto" w:fill="FFFFFF"/>
        </w:rPr>
        <w:t>Lihuel</w:t>
      </w:r>
      <w:proofErr w:type="spellEnd"/>
      <w:r w:rsidRPr="004D0B62">
        <w:rPr>
          <w:rFonts w:cs="Arial"/>
          <w:color w:val="636568"/>
          <w:sz w:val="24"/>
          <w:szCs w:val="24"/>
          <w:shd w:val="clear" w:color="auto" w:fill="FFFFFF"/>
        </w:rPr>
        <w:t xml:space="preserve"> González cuestiona la atribución “americana” en las nomenclaturas de los museos estadounidenses. Cecilia </w:t>
      </w:r>
      <w:proofErr w:type="spellStart"/>
      <w:r w:rsidRPr="004D0B62">
        <w:rPr>
          <w:rFonts w:cs="Arial"/>
          <w:color w:val="636568"/>
          <w:sz w:val="24"/>
          <w:szCs w:val="24"/>
          <w:shd w:val="clear" w:color="auto" w:fill="FFFFFF"/>
        </w:rPr>
        <w:t>Szalkowicz</w:t>
      </w:r>
      <w:proofErr w:type="spellEnd"/>
      <w:r w:rsidRPr="004D0B62">
        <w:rPr>
          <w:rFonts w:cs="Arial"/>
          <w:color w:val="636568"/>
          <w:sz w:val="24"/>
          <w:szCs w:val="24"/>
          <w:shd w:val="clear" w:color="auto" w:fill="FFFFFF"/>
        </w:rPr>
        <w:t xml:space="preserve"> utiliza el espacio para destacar la presencia material del soporte, exhibiendo los pliegues de la fotografía.</w:t>
      </w:r>
      <w:r w:rsidRPr="004D0B62">
        <w:rPr>
          <w:rFonts w:cs="Arial"/>
          <w:color w:val="636568"/>
          <w:sz w:val="24"/>
          <w:szCs w:val="24"/>
        </w:rPr>
        <w:br/>
      </w:r>
      <w:r w:rsidRPr="004D0B62">
        <w:rPr>
          <w:rFonts w:cs="Arial"/>
          <w:color w:val="636568"/>
          <w:sz w:val="24"/>
          <w:szCs w:val="24"/>
        </w:rPr>
        <w:br/>
      </w:r>
      <w:r w:rsidRPr="004D0B62">
        <w:rPr>
          <w:rFonts w:cs="Arial"/>
          <w:color w:val="636568"/>
          <w:sz w:val="24"/>
          <w:szCs w:val="24"/>
          <w:shd w:val="clear" w:color="auto" w:fill="FFFFFF"/>
        </w:rPr>
        <w:t>REFERENCIA AL DORSO es una muestra colectiva que intenta abrir hipótesis sobre los usos de la fotografía. Ensaya escribir en los márgenes: ¿queda un dorso de la fotografía?</w:t>
      </w:r>
      <w:r w:rsidRPr="004D0B62">
        <w:rPr>
          <w:rFonts w:cs="Arial"/>
          <w:color w:val="636568"/>
          <w:sz w:val="24"/>
          <w:szCs w:val="24"/>
        </w:rPr>
        <w:br/>
      </w:r>
      <w:r w:rsidRPr="004D0B62">
        <w:rPr>
          <w:rFonts w:cs="Arial"/>
          <w:color w:val="636568"/>
          <w:sz w:val="24"/>
          <w:szCs w:val="24"/>
        </w:rPr>
        <w:br/>
      </w:r>
      <w:r w:rsidRPr="004D0B62">
        <w:rPr>
          <w:rFonts w:cs="Arial"/>
          <w:b/>
          <w:color w:val="636568"/>
          <w:sz w:val="24"/>
          <w:szCs w:val="24"/>
          <w:shd w:val="clear" w:color="auto" w:fill="FFFFFF"/>
        </w:rPr>
        <w:t>Lorena Alfonso</w:t>
      </w:r>
    </w:p>
    <w:sectPr w:rsidR="00677269" w:rsidRPr="004D0B62" w:rsidSect="00FF05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7D3"/>
    <w:rsid w:val="000067D3"/>
    <w:rsid w:val="004442B1"/>
    <w:rsid w:val="004D0B62"/>
    <w:rsid w:val="00677269"/>
    <w:rsid w:val="00B56E98"/>
    <w:rsid w:val="00FF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62"/>
  </w:style>
  <w:style w:type="paragraph" w:styleId="Ttulo4">
    <w:name w:val="heading 4"/>
    <w:basedOn w:val="Normal"/>
    <w:link w:val="Ttulo4Car"/>
    <w:uiPriority w:val="9"/>
    <w:qFormat/>
    <w:rsid w:val="000067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0067D3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56E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14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4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eda</cp:lastModifiedBy>
  <cp:revision>3</cp:revision>
  <dcterms:created xsi:type="dcterms:W3CDTF">2018-12-13T21:48:00Z</dcterms:created>
  <dcterms:modified xsi:type="dcterms:W3CDTF">2019-01-15T19:47:00Z</dcterms:modified>
</cp:coreProperties>
</file>